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643" w:rsidRPr="00F75643" w:rsidRDefault="00F75643" w:rsidP="00F75643">
      <w:pPr>
        <w:spacing w:after="0" w:line="240" w:lineRule="auto"/>
        <w:rPr>
          <w:rFonts w:ascii="Times New Roman" w:eastAsia="Times New Roman" w:hAnsi="Times New Roman" w:cs="Times New Roman"/>
          <w:sz w:val="24"/>
          <w:szCs w:val="24"/>
          <w:lang w:eastAsia="en-GB"/>
        </w:rPr>
      </w:pPr>
      <w:r w:rsidRPr="00F75643">
        <w:rPr>
          <w:rFonts w:ascii="Times New Roman" w:eastAsia="Times New Roman" w:hAnsi="Times New Roman" w:cs="Times New Roman"/>
          <w:sz w:val="24"/>
          <w:szCs w:val="24"/>
          <w:lang w:eastAsia="en-GB"/>
        </w:rPr>
        <w:t xml:space="preserve">1.3.2 Institution familiarizes students with the diversities in school system in India as well as in an international and comparative perspective. </w:t>
      </w:r>
    </w:p>
    <w:p w:rsidR="00F75643" w:rsidRDefault="00F75643" w:rsidP="00F75643">
      <w:pPr>
        <w:spacing w:after="0" w:line="240" w:lineRule="auto"/>
        <w:rPr>
          <w:rFonts w:ascii="Times New Roman" w:eastAsia="Times New Roman" w:hAnsi="Times New Roman" w:cs="Times New Roman"/>
          <w:sz w:val="24"/>
          <w:szCs w:val="24"/>
          <w:lang w:eastAsia="en-GB"/>
        </w:rPr>
      </w:pPr>
    </w:p>
    <w:p w:rsidR="00F75643" w:rsidRDefault="00F75643" w:rsidP="00F75643">
      <w:pPr>
        <w:spacing w:after="0" w:line="240" w:lineRule="auto"/>
        <w:rPr>
          <w:rFonts w:ascii="Times New Roman" w:eastAsia="Times New Roman" w:hAnsi="Times New Roman" w:cs="Times New Roman"/>
          <w:sz w:val="24"/>
          <w:szCs w:val="24"/>
          <w:lang w:eastAsia="en-GB"/>
        </w:rPr>
      </w:pPr>
    </w:p>
    <w:p w:rsidR="00F75643" w:rsidRPr="00F75643" w:rsidRDefault="00F75643" w:rsidP="00C827C1">
      <w:pPr>
        <w:spacing w:after="0" w:line="240" w:lineRule="auto"/>
        <w:ind w:firstLine="720"/>
        <w:jc w:val="both"/>
        <w:rPr>
          <w:rFonts w:ascii="Times New Roman" w:eastAsia="Times New Roman" w:hAnsi="Times New Roman" w:cs="Times New Roman"/>
          <w:sz w:val="24"/>
          <w:szCs w:val="24"/>
          <w:lang w:eastAsia="en-GB"/>
        </w:rPr>
      </w:pPr>
      <w:r w:rsidRPr="00F75643">
        <w:rPr>
          <w:rFonts w:ascii="Times New Roman" w:eastAsia="Times New Roman" w:hAnsi="Times New Roman" w:cs="Times New Roman"/>
          <w:sz w:val="24"/>
          <w:szCs w:val="24"/>
          <w:lang w:eastAsia="en-GB"/>
        </w:rPr>
        <w:t>Theoretical knowledge on development of different school system, and Functional differences among them and Norms etc.</w:t>
      </w:r>
      <w:r w:rsidR="009B4251">
        <w:rPr>
          <w:rFonts w:ascii="Times New Roman" w:eastAsia="Times New Roman" w:hAnsi="Times New Roman" w:cs="Times New Roman"/>
          <w:sz w:val="24"/>
          <w:szCs w:val="24"/>
          <w:lang w:eastAsia="en-GB"/>
        </w:rPr>
        <w:t xml:space="preserve"> </w:t>
      </w:r>
      <w:r w:rsidRPr="00F75643">
        <w:rPr>
          <w:rFonts w:ascii="Times New Roman" w:eastAsia="Times New Roman" w:hAnsi="Times New Roman" w:cs="Times New Roman"/>
          <w:sz w:val="24"/>
          <w:szCs w:val="24"/>
          <w:lang w:eastAsia="en-GB"/>
        </w:rPr>
        <w:t>are</w:t>
      </w:r>
      <w:r w:rsidR="009B4251">
        <w:rPr>
          <w:rFonts w:ascii="Times New Roman" w:eastAsia="Times New Roman" w:hAnsi="Times New Roman" w:cs="Times New Roman"/>
          <w:sz w:val="24"/>
          <w:szCs w:val="24"/>
          <w:lang w:eastAsia="en-GB"/>
        </w:rPr>
        <w:t xml:space="preserve"> </w:t>
      </w:r>
      <w:r w:rsidRPr="00F75643">
        <w:rPr>
          <w:rFonts w:ascii="Times New Roman" w:eastAsia="Times New Roman" w:hAnsi="Times New Roman" w:cs="Times New Roman"/>
          <w:sz w:val="24"/>
          <w:szCs w:val="24"/>
          <w:lang w:eastAsia="en-GB"/>
        </w:rPr>
        <w:t>trans</w:t>
      </w:r>
      <w:r>
        <w:rPr>
          <w:rFonts w:ascii="Times New Roman" w:eastAsia="Times New Roman" w:hAnsi="Times New Roman" w:cs="Times New Roman"/>
          <w:sz w:val="24"/>
          <w:szCs w:val="24"/>
          <w:lang w:eastAsia="en-GB"/>
        </w:rPr>
        <w:t xml:space="preserve">acted through </w:t>
      </w:r>
      <w:proofErr w:type="spellStart"/>
      <w:r>
        <w:rPr>
          <w:rFonts w:ascii="Times New Roman" w:eastAsia="Times New Roman" w:hAnsi="Times New Roman" w:cs="Times New Roman"/>
          <w:sz w:val="24"/>
          <w:szCs w:val="24"/>
          <w:lang w:eastAsia="en-GB"/>
        </w:rPr>
        <w:t>B.Ed</w:t>
      </w:r>
      <w:proofErr w:type="spellEnd"/>
      <w:r w:rsidR="009B4251">
        <w:rPr>
          <w:rFonts w:ascii="Times New Roman" w:eastAsia="Times New Roman" w:hAnsi="Times New Roman" w:cs="Times New Roman"/>
          <w:sz w:val="24"/>
          <w:szCs w:val="24"/>
          <w:lang w:eastAsia="en-GB"/>
        </w:rPr>
        <w:t xml:space="preserve"> </w:t>
      </w:r>
      <w:r w:rsidRPr="00F75643">
        <w:rPr>
          <w:rFonts w:ascii="Times New Roman" w:eastAsia="Times New Roman" w:hAnsi="Times New Roman" w:cs="Times New Roman"/>
          <w:sz w:val="24"/>
          <w:szCs w:val="24"/>
          <w:lang w:eastAsia="en-GB"/>
        </w:rPr>
        <w:t>curriculum</w:t>
      </w:r>
      <w:r>
        <w:rPr>
          <w:rFonts w:ascii="Times New Roman" w:eastAsia="Times New Roman" w:hAnsi="Times New Roman" w:cs="Times New Roman"/>
          <w:sz w:val="24"/>
          <w:szCs w:val="24"/>
          <w:lang w:eastAsia="en-GB"/>
        </w:rPr>
        <w:t>.</w:t>
      </w:r>
      <w:r w:rsidR="00C827C1" w:rsidRPr="00F75643">
        <w:rPr>
          <w:rFonts w:ascii="Times New Roman" w:eastAsia="Times New Roman" w:hAnsi="Times New Roman" w:cs="Times New Roman"/>
          <w:sz w:val="24"/>
          <w:szCs w:val="24"/>
          <w:lang w:eastAsia="en-GB"/>
        </w:rPr>
        <w:t xml:space="preserve"> </w:t>
      </w:r>
      <w:r w:rsidRPr="00F75643">
        <w:rPr>
          <w:rFonts w:ascii="Times New Roman" w:eastAsia="Times New Roman" w:hAnsi="Times New Roman" w:cs="Times New Roman"/>
          <w:sz w:val="24"/>
          <w:szCs w:val="24"/>
          <w:lang w:eastAsia="en-GB"/>
        </w:rPr>
        <w:t>Development of school system</w:t>
      </w:r>
      <w:r w:rsidR="009B4251">
        <w:rPr>
          <w:rFonts w:ascii="Times New Roman" w:eastAsia="Times New Roman" w:hAnsi="Times New Roman" w:cs="Times New Roman"/>
          <w:sz w:val="24"/>
          <w:szCs w:val="24"/>
          <w:lang w:eastAsia="en-GB"/>
        </w:rPr>
        <w:t xml:space="preserve"> </w:t>
      </w:r>
      <w:r w:rsidRPr="00F75643">
        <w:rPr>
          <w:rFonts w:ascii="Times New Roman" w:eastAsia="Times New Roman" w:hAnsi="Times New Roman" w:cs="Times New Roman"/>
          <w:sz w:val="24"/>
          <w:szCs w:val="24"/>
          <w:lang w:eastAsia="en-GB"/>
        </w:rPr>
        <w:t>in India,</w:t>
      </w:r>
      <w:r w:rsidR="009B4251">
        <w:rPr>
          <w:rFonts w:ascii="Times New Roman" w:eastAsia="Times New Roman" w:hAnsi="Times New Roman" w:cs="Times New Roman"/>
          <w:sz w:val="24"/>
          <w:szCs w:val="24"/>
          <w:lang w:eastAsia="en-GB"/>
        </w:rPr>
        <w:t xml:space="preserve"> </w:t>
      </w:r>
      <w:r w:rsidRPr="00F75643">
        <w:rPr>
          <w:rFonts w:ascii="Times New Roman" w:eastAsia="Times New Roman" w:hAnsi="Times New Roman" w:cs="Times New Roman"/>
          <w:sz w:val="24"/>
          <w:szCs w:val="24"/>
          <w:lang w:eastAsia="en-GB"/>
        </w:rPr>
        <w:t xml:space="preserve">Organization of School Plant- school site, </w:t>
      </w:r>
      <w:r w:rsidR="009B4251" w:rsidRPr="00F75643">
        <w:rPr>
          <w:rFonts w:ascii="Times New Roman" w:eastAsia="Times New Roman" w:hAnsi="Times New Roman" w:cs="Times New Roman"/>
          <w:sz w:val="24"/>
          <w:szCs w:val="24"/>
          <w:lang w:eastAsia="en-GB"/>
        </w:rPr>
        <w:t>Building</w:t>
      </w:r>
      <w:r w:rsidRPr="00F75643">
        <w:rPr>
          <w:rFonts w:ascii="Times New Roman" w:eastAsia="Times New Roman" w:hAnsi="Times New Roman" w:cs="Times New Roman"/>
          <w:sz w:val="24"/>
          <w:szCs w:val="24"/>
          <w:lang w:eastAsia="en-GB"/>
        </w:rPr>
        <w:t>, infrastructure, School records and registers-</w:t>
      </w:r>
      <w:r w:rsidR="009B4251" w:rsidRPr="00F75643">
        <w:rPr>
          <w:rFonts w:ascii="Times New Roman" w:eastAsia="Times New Roman" w:hAnsi="Times New Roman" w:cs="Times New Roman"/>
          <w:sz w:val="24"/>
          <w:szCs w:val="24"/>
          <w:lang w:eastAsia="en-GB"/>
        </w:rPr>
        <w:t>, Types</w:t>
      </w:r>
      <w:r w:rsidRPr="00F75643">
        <w:rPr>
          <w:rFonts w:ascii="Times New Roman" w:eastAsia="Times New Roman" w:hAnsi="Times New Roman" w:cs="Times New Roman"/>
          <w:sz w:val="24"/>
          <w:szCs w:val="24"/>
          <w:lang w:eastAsia="en-GB"/>
        </w:rPr>
        <w:t xml:space="preserve"> and maintenance are were given through curriculum. Through curriculum student teachers familiarized with the Total Quality Management in Education</w:t>
      </w:r>
      <w:r>
        <w:rPr>
          <w:rFonts w:ascii="Times New Roman" w:eastAsia="Times New Roman" w:hAnsi="Times New Roman" w:cs="Times New Roman"/>
          <w:sz w:val="24"/>
          <w:szCs w:val="24"/>
          <w:lang w:eastAsia="en-GB"/>
        </w:rPr>
        <w:t xml:space="preserve"> </w:t>
      </w:r>
      <w:r w:rsidRPr="00F75643">
        <w:rPr>
          <w:rFonts w:ascii="Times New Roman" w:eastAsia="Times New Roman" w:hAnsi="Times New Roman" w:cs="Times New Roman"/>
          <w:sz w:val="24"/>
          <w:szCs w:val="24"/>
          <w:lang w:eastAsia="en-GB"/>
        </w:rPr>
        <w:t xml:space="preserve">Practical knowledge on Tools of Assessment, tests, checklist, rating scale, cumulative record, questionnaire, inventory, schedule, anecdotal record, </w:t>
      </w:r>
      <w:proofErr w:type="spellStart"/>
      <w:r w:rsidRPr="00F75643">
        <w:rPr>
          <w:rFonts w:ascii="Times New Roman" w:eastAsia="Times New Roman" w:hAnsi="Times New Roman" w:cs="Times New Roman"/>
          <w:sz w:val="24"/>
          <w:szCs w:val="24"/>
          <w:lang w:eastAsia="en-GB"/>
        </w:rPr>
        <w:t>etc</w:t>
      </w:r>
      <w:proofErr w:type="spellEnd"/>
      <w:r w:rsidRPr="00F75643">
        <w:rPr>
          <w:rFonts w:ascii="Times New Roman" w:eastAsia="Times New Roman" w:hAnsi="Times New Roman" w:cs="Times New Roman"/>
          <w:sz w:val="24"/>
          <w:szCs w:val="24"/>
          <w:lang w:eastAsia="en-GB"/>
        </w:rPr>
        <w:t xml:space="preserve"> helps student teachers to gather data for internship, project and action research. Provided theoretical and practical awareness on Evolving career prospects of teachers as Content writers, e-content developers, content editors, translators, educational software developers, publishers, career </w:t>
      </w:r>
      <w:r w:rsidR="009B4251" w:rsidRPr="00F75643">
        <w:rPr>
          <w:rFonts w:ascii="Times New Roman" w:eastAsia="Times New Roman" w:hAnsi="Times New Roman" w:cs="Times New Roman"/>
          <w:sz w:val="24"/>
          <w:szCs w:val="24"/>
          <w:lang w:eastAsia="en-GB"/>
        </w:rPr>
        <w:t>counsellors</w:t>
      </w:r>
      <w:r w:rsidRPr="00F75643">
        <w:rPr>
          <w:rFonts w:ascii="Times New Roman" w:eastAsia="Times New Roman" w:hAnsi="Times New Roman" w:cs="Times New Roman"/>
          <w:sz w:val="24"/>
          <w:szCs w:val="24"/>
          <w:lang w:eastAsia="en-GB"/>
        </w:rPr>
        <w:t xml:space="preserve">, education journalists and </w:t>
      </w:r>
      <w:r w:rsidR="009B4251" w:rsidRPr="00F75643">
        <w:rPr>
          <w:rFonts w:ascii="Times New Roman" w:eastAsia="Times New Roman" w:hAnsi="Times New Roman" w:cs="Times New Roman"/>
          <w:sz w:val="24"/>
          <w:szCs w:val="24"/>
          <w:lang w:eastAsia="en-GB"/>
        </w:rPr>
        <w:t>start up</w:t>
      </w:r>
      <w:r w:rsidRPr="00F75643">
        <w:rPr>
          <w:rFonts w:ascii="Times New Roman" w:eastAsia="Times New Roman" w:hAnsi="Times New Roman" w:cs="Times New Roman"/>
          <w:sz w:val="24"/>
          <w:szCs w:val="24"/>
          <w:lang w:eastAsia="en-GB"/>
        </w:rPr>
        <w:t xml:space="preserve"> initiatives etc. Curricular transaction to identify entrepreneur interests and skills in students helps them to explore career prospects.  Students are encouraged to collect details of different systems in India from internet to understand state wise variation in school curriculum and functioning. They present their observations and reflections in the college for sharing their experiences with teachers and peer groups to compare the differences in the system. </w:t>
      </w:r>
    </w:p>
    <w:p w:rsidR="00F75643" w:rsidRDefault="00F75643" w:rsidP="00C827C1">
      <w:pPr>
        <w:spacing w:after="0" w:line="240" w:lineRule="auto"/>
        <w:jc w:val="both"/>
        <w:rPr>
          <w:rFonts w:ascii="Times New Roman" w:eastAsia="Times New Roman" w:hAnsi="Times New Roman" w:cs="Times New Roman"/>
          <w:sz w:val="24"/>
          <w:szCs w:val="24"/>
          <w:lang w:eastAsia="en-GB"/>
        </w:rPr>
      </w:pPr>
    </w:p>
    <w:p w:rsidR="00F75643" w:rsidRDefault="00F75643" w:rsidP="00F75643">
      <w:pPr>
        <w:spacing w:after="0" w:line="240" w:lineRule="auto"/>
        <w:rPr>
          <w:rFonts w:ascii="Times New Roman" w:eastAsia="Times New Roman" w:hAnsi="Times New Roman" w:cs="Times New Roman"/>
          <w:sz w:val="24"/>
          <w:szCs w:val="24"/>
          <w:lang w:eastAsia="en-GB"/>
        </w:rPr>
      </w:pPr>
      <w:r w:rsidRPr="00F7564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College follows these activities:</w:t>
      </w:r>
    </w:p>
    <w:p w:rsidR="00F75643" w:rsidRPr="00F75643" w:rsidRDefault="00F75643" w:rsidP="00F75643">
      <w:pPr>
        <w:spacing w:after="0" w:line="240" w:lineRule="auto"/>
        <w:rPr>
          <w:rFonts w:ascii="Times New Roman" w:eastAsia="Times New Roman" w:hAnsi="Times New Roman" w:cs="Times New Roman"/>
          <w:sz w:val="24"/>
          <w:szCs w:val="24"/>
          <w:lang w:eastAsia="en-GB"/>
        </w:rPr>
      </w:pPr>
    </w:p>
    <w:p w:rsidR="00F75643" w:rsidRPr="00F75643" w:rsidRDefault="00F75643" w:rsidP="00F75643">
      <w:pPr>
        <w:pStyle w:val="ListParagraph"/>
        <w:numPr>
          <w:ilvl w:val="0"/>
          <w:numId w:val="1"/>
        </w:numPr>
        <w:spacing w:after="0" w:line="240" w:lineRule="auto"/>
        <w:rPr>
          <w:rFonts w:ascii="Times New Roman" w:eastAsia="Times New Roman" w:hAnsi="Times New Roman" w:cs="Times New Roman"/>
          <w:sz w:val="24"/>
          <w:szCs w:val="24"/>
          <w:lang w:eastAsia="en-GB"/>
        </w:rPr>
      </w:pPr>
      <w:bookmarkStart w:id="0" w:name="_GoBack"/>
      <w:bookmarkEnd w:id="0"/>
      <w:r w:rsidRPr="00F75643">
        <w:rPr>
          <w:rFonts w:ascii="Times New Roman" w:eastAsia="Times New Roman" w:hAnsi="Times New Roman" w:cs="Times New Roman"/>
          <w:sz w:val="24"/>
          <w:szCs w:val="24"/>
          <w:lang w:eastAsia="en-GB"/>
        </w:rPr>
        <w:t xml:space="preserve">Visit and observe rural and urban school and compare way teaching process </w:t>
      </w:r>
    </w:p>
    <w:p w:rsidR="00F75643" w:rsidRPr="00F75643" w:rsidRDefault="00F75643" w:rsidP="00F75643">
      <w:pPr>
        <w:pStyle w:val="ListParagraph"/>
        <w:numPr>
          <w:ilvl w:val="0"/>
          <w:numId w:val="1"/>
        </w:numPr>
        <w:spacing w:after="0" w:line="240" w:lineRule="auto"/>
        <w:rPr>
          <w:rFonts w:ascii="Times New Roman" w:eastAsia="Times New Roman" w:hAnsi="Times New Roman" w:cs="Times New Roman"/>
          <w:sz w:val="24"/>
          <w:szCs w:val="24"/>
          <w:lang w:eastAsia="en-GB"/>
        </w:rPr>
      </w:pPr>
      <w:r w:rsidRPr="00F75643">
        <w:rPr>
          <w:rFonts w:ascii="Times New Roman" w:eastAsia="Times New Roman" w:hAnsi="Times New Roman" w:cs="Times New Roman"/>
          <w:sz w:val="24"/>
          <w:szCs w:val="24"/>
          <w:lang w:eastAsia="en-GB"/>
        </w:rPr>
        <w:t xml:space="preserve">Visit different tribal schools and observe different development procedure of </w:t>
      </w:r>
      <w:r w:rsidR="00C827C1" w:rsidRPr="00F75643">
        <w:rPr>
          <w:rFonts w:ascii="Times New Roman" w:eastAsia="Times New Roman" w:hAnsi="Times New Roman" w:cs="Times New Roman"/>
          <w:sz w:val="24"/>
          <w:szCs w:val="24"/>
          <w:lang w:eastAsia="en-GB"/>
        </w:rPr>
        <w:t xml:space="preserve">IRS </w:t>
      </w:r>
    </w:p>
    <w:p w:rsidR="00F75643" w:rsidRPr="00F75643" w:rsidRDefault="00F75643" w:rsidP="00F75643">
      <w:pPr>
        <w:pStyle w:val="ListParagraph"/>
        <w:numPr>
          <w:ilvl w:val="0"/>
          <w:numId w:val="1"/>
        </w:numPr>
        <w:spacing w:after="0" w:line="240" w:lineRule="auto"/>
        <w:rPr>
          <w:rFonts w:ascii="Times New Roman" w:eastAsia="Times New Roman" w:hAnsi="Times New Roman" w:cs="Times New Roman"/>
          <w:sz w:val="24"/>
          <w:szCs w:val="24"/>
          <w:lang w:eastAsia="en-GB"/>
        </w:rPr>
      </w:pPr>
      <w:r w:rsidRPr="00F75643">
        <w:rPr>
          <w:rFonts w:ascii="Times New Roman" w:eastAsia="Times New Roman" w:hAnsi="Times New Roman" w:cs="Times New Roman"/>
          <w:sz w:val="24"/>
          <w:szCs w:val="24"/>
          <w:lang w:eastAsia="en-GB"/>
        </w:rPr>
        <w:t xml:space="preserve">Visit Kerala </w:t>
      </w:r>
      <w:proofErr w:type="spellStart"/>
      <w:r w:rsidRPr="00F75643">
        <w:rPr>
          <w:rFonts w:ascii="Times New Roman" w:eastAsia="Times New Roman" w:hAnsi="Times New Roman" w:cs="Times New Roman"/>
          <w:sz w:val="24"/>
          <w:szCs w:val="24"/>
          <w:lang w:eastAsia="en-GB"/>
        </w:rPr>
        <w:t>Kalamandalam</w:t>
      </w:r>
      <w:proofErr w:type="spellEnd"/>
      <w:r w:rsidRPr="00F75643">
        <w:rPr>
          <w:rFonts w:ascii="Times New Roman" w:eastAsia="Times New Roman" w:hAnsi="Times New Roman" w:cs="Times New Roman"/>
          <w:sz w:val="24"/>
          <w:szCs w:val="24"/>
          <w:lang w:eastAsia="en-GB"/>
        </w:rPr>
        <w:t xml:space="preserve">, Special schools </w:t>
      </w:r>
      <w:proofErr w:type="spellStart"/>
      <w:r w:rsidRPr="00F75643">
        <w:rPr>
          <w:rFonts w:ascii="Times New Roman" w:eastAsia="Times New Roman" w:hAnsi="Times New Roman" w:cs="Times New Roman"/>
          <w:sz w:val="24"/>
          <w:szCs w:val="24"/>
          <w:lang w:eastAsia="en-GB"/>
        </w:rPr>
        <w:t>etc</w:t>
      </w:r>
      <w:proofErr w:type="spellEnd"/>
      <w:r w:rsidRPr="00F75643">
        <w:rPr>
          <w:rFonts w:ascii="Times New Roman" w:eastAsia="Times New Roman" w:hAnsi="Times New Roman" w:cs="Times New Roman"/>
          <w:sz w:val="24"/>
          <w:szCs w:val="24"/>
          <w:lang w:eastAsia="en-GB"/>
        </w:rPr>
        <w:t xml:space="preserve"> </w:t>
      </w:r>
    </w:p>
    <w:p w:rsidR="00F75643" w:rsidRPr="00F75643" w:rsidRDefault="00F75643" w:rsidP="00F75643">
      <w:pPr>
        <w:pStyle w:val="ListParagraph"/>
        <w:numPr>
          <w:ilvl w:val="0"/>
          <w:numId w:val="1"/>
        </w:numPr>
        <w:spacing w:after="0" w:line="240" w:lineRule="auto"/>
        <w:rPr>
          <w:rFonts w:ascii="Times New Roman" w:eastAsia="Times New Roman" w:hAnsi="Times New Roman" w:cs="Times New Roman"/>
          <w:sz w:val="24"/>
          <w:szCs w:val="24"/>
          <w:lang w:eastAsia="en-GB"/>
        </w:rPr>
      </w:pPr>
      <w:r w:rsidRPr="00F75643">
        <w:rPr>
          <w:rFonts w:ascii="Times New Roman" w:eastAsia="Times New Roman" w:hAnsi="Times New Roman" w:cs="Times New Roman"/>
          <w:sz w:val="24"/>
          <w:szCs w:val="24"/>
          <w:lang w:eastAsia="en-GB"/>
        </w:rPr>
        <w:t xml:space="preserve">At the time of visit give importance to certain facts like; </w:t>
      </w:r>
    </w:p>
    <w:p w:rsidR="00F75643" w:rsidRPr="00F75643" w:rsidRDefault="00F75643" w:rsidP="00F75643">
      <w:pPr>
        <w:pStyle w:val="ListParagraph"/>
        <w:numPr>
          <w:ilvl w:val="0"/>
          <w:numId w:val="1"/>
        </w:numPr>
        <w:spacing w:after="0" w:line="240" w:lineRule="auto"/>
        <w:rPr>
          <w:rFonts w:ascii="Times New Roman" w:eastAsia="Times New Roman" w:hAnsi="Times New Roman" w:cs="Times New Roman"/>
          <w:sz w:val="24"/>
          <w:szCs w:val="24"/>
          <w:lang w:eastAsia="en-GB"/>
        </w:rPr>
      </w:pPr>
      <w:r w:rsidRPr="00F75643">
        <w:rPr>
          <w:rFonts w:ascii="Times New Roman" w:eastAsia="Times New Roman" w:hAnsi="Times New Roman" w:cs="Times New Roman"/>
          <w:sz w:val="24"/>
          <w:szCs w:val="24"/>
          <w:lang w:eastAsia="en-GB"/>
        </w:rPr>
        <w:t xml:space="preserve">Development of school system </w:t>
      </w:r>
    </w:p>
    <w:p w:rsidR="00F75643" w:rsidRPr="00F75643" w:rsidRDefault="00F75643" w:rsidP="00F75643">
      <w:pPr>
        <w:pStyle w:val="ListParagraph"/>
        <w:numPr>
          <w:ilvl w:val="0"/>
          <w:numId w:val="1"/>
        </w:numPr>
        <w:spacing w:after="0" w:line="240" w:lineRule="auto"/>
        <w:rPr>
          <w:rFonts w:ascii="Times New Roman" w:eastAsia="Times New Roman" w:hAnsi="Times New Roman" w:cs="Times New Roman"/>
          <w:sz w:val="24"/>
          <w:szCs w:val="24"/>
          <w:lang w:eastAsia="en-GB"/>
        </w:rPr>
      </w:pPr>
      <w:r w:rsidRPr="00F75643">
        <w:rPr>
          <w:rFonts w:ascii="Times New Roman" w:eastAsia="Times New Roman" w:hAnsi="Times New Roman" w:cs="Times New Roman"/>
          <w:sz w:val="24"/>
          <w:szCs w:val="24"/>
          <w:lang w:eastAsia="en-GB"/>
        </w:rPr>
        <w:t xml:space="preserve">Functioning of various Boards of School Education </w:t>
      </w:r>
    </w:p>
    <w:p w:rsidR="00F75643" w:rsidRPr="00F75643" w:rsidRDefault="00F75643" w:rsidP="00F75643">
      <w:pPr>
        <w:pStyle w:val="ListParagraph"/>
        <w:numPr>
          <w:ilvl w:val="0"/>
          <w:numId w:val="1"/>
        </w:numPr>
        <w:spacing w:after="0" w:line="240" w:lineRule="auto"/>
        <w:rPr>
          <w:rFonts w:ascii="Times New Roman" w:eastAsia="Times New Roman" w:hAnsi="Times New Roman" w:cs="Times New Roman"/>
          <w:sz w:val="24"/>
          <w:szCs w:val="24"/>
          <w:lang w:eastAsia="en-GB"/>
        </w:rPr>
      </w:pPr>
      <w:r w:rsidRPr="00F75643">
        <w:rPr>
          <w:rFonts w:ascii="Times New Roman" w:eastAsia="Times New Roman" w:hAnsi="Times New Roman" w:cs="Times New Roman"/>
          <w:sz w:val="24"/>
          <w:szCs w:val="24"/>
          <w:lang w:eastAsia="en-GB"/>
        </w:rPr>
        <w:t xml:space="preserve">Functional differences among them </w:t>
      </w:r>
    </w:p>
    <w:p w:rsidR="00F75643" w:rsidRPr="00F75643" w:rsidRDefault="00F75643" w:rsidP="00F75643">
      <w:pPr>
        <w:pStyle w:val="ListParagraph"/>
        <w:numPr>
          <w:ilvl w:val="0"/>
          <w:numId w:val="1"/>
        </w:numPr>
        <w:spacing w:after="0" w:line="240" w:lineRule="auto"/>
        <w:rPr>
          <w:rFonts w:ascii="Times New Roman" w:eastAsia="Times New Roman" w:hAnsi="Times New Roman" w:cs="Times New Roman"/>
          <w:sz w:val="24"/>
          <w:szCs w:val="24"/>
          <w:lang w:eastAsia="en-GB"/>
        </w:rPr>
      </w:pPr>
      <w:r w:rsidRPr="00F75643">
        <w:rPr>
          <w:rFonts w:ascii="Times New Roman" w:eastAsia="Times New Roman" w:hAnsi="Times New Roman" w:cs="Times New Roman"/>
          <w:sz w:val="24"/>
          <w:szCs w:val="24"/>
          <w:lang w:eastAsia="en-GB"/>
        </w:rPr>
        <w:t>Assessment systems </w:t>
      </w:r>
    </w:p>
    <w:p w:rsidR="00F75643" w:rsidRPr="00F75643" w:rsidRDefault="00F75643" w:rsidP="00F75643">
      <w:pPr>
        <w:pStyle w:val="ListParagraph"/>
        <w:numPr>
          <w:ilvl w:val="0"/>
          <w:numId w:val="1"/>
        </w:numPr>
        <w:spacing w:after="0" w:line="240" w:lineRule="auto"/>
        <w:rPr>
          <w:rFonts w:ascii="Times New Roman" w:eastAsia="Times New Roman" w:hAnsi="Times New Roman" w:cs="Times New Roman"/>
          <w:sz w:val="24"/>
          <w:szCs w:val="24"/>
          <w:lang w:eastAsia="en-GB"/>
        </w:rPr>
      </w:pPr>
      <w:r w:rsidRPr="00F75643">
        <w:rPr>
          <w:rFonts w:ascii="Times New Roman" w:eastAsia="Times New Roman" w:hAnsi="Times New Roman" w:cs="Times New Roman"/>
          <w:sz w:val="24"/>
          <w:szCs w:val="24"/>
          <w:lang w:eastAsia="en-GB"/>
        </w:rPr>
        <w:t xml:space="preserve">Norms and standards </w:t>
      </w:r>
    </w:p>
    <w:p w:rsidR="00F75643" w:rsidRPr="00F75643" w:rsidRDefault="00F75643" w:rsidP="00F75643">
      <w:pPr>
        <w:pStyle w:val="ListParagraph"/>
        <w:numPr>
          <w:ilvl w:val="0"/>
          <w:numId w:val="1"/>
        </w:numPr>
        <w:spacing w:after="0" w:line="240" w:lineRule="auto"/>
        <w:rPr>
          <w:rFonts w:ascii="Times New Roman" w:eastAsia="Times New Roman" w:hAnsi="Times New Roman" w:cs="Times New Roman"/>
          <w:sz w:val="24"/>
          <w:szCs w:val="24"/>
          <w:lang w:eastAsia="en-GB"/>
        </w:rPr>
      </w:pPr>
      <w:r w:rsidRPr="00F75643">
        <w:rPr>
          <w:rFonts w:ascii="Times New Roman" w:eastAsia="Times New Roman" w:hAnsi="Times New Roman" w:cs="Times New Roman"/>
          <w:sz w:val="24"/>
          <w:szCs w:val="24"/>
          <w:lang w:eastAsia="en-GB"/>
        </w:rPr>
        <w:t xml:space="preserve">State-wise variations </w:t>
      </w:r>
    </w:p>
    <w:p w:rsidR="00E6021F" w:rsidRDefault="00E6021F"/>
    <w:sectPr w:rsidR="00E602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566352"/>
    <w:multiLevelType w:val="hybridMultilevel"/>
    <w:tmpl w:val="F4B09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643"/>
    <w:rsid w:val="000E56C6"/>
    <w:rsid w:val="003B4CC7"/>
    <w:rsid w:val="009B4251"/>
    <w:rsid w:val="00C827C1"/>
    <w:rsid w:val="00E6021F"/>
    <w:rsid w:val="00F3556F"/>
    <w:rsid w:val="00F75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D2ABF-C44B-421E-9EBF-DE55FA3F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806805">
      <w:bodyDiv w:val="1"/>
      <w:marLeft w:val="0"/>
      <w:marRight w:val="0"/>
      <w:marTop w:val="0"/>
      <w:marBottom w:val="0"/>
      <w:divBdr>
        <w:top w:val="none" w:sz="0" w:space="0" w:color="auto"/>
        <w:left w:val="none" w:sz="0" w:space="0" w:color="auto"/>
        <w:bottom w:val="none" w:sz="0" w:space="0" w:color="auto"/>
        <w:right w:val="none" w:sz="0" w:space="0" w:color="auto"/>
      </w:divBdr>
      <w:divsChild>
        <w:div w:id="1758792584">
          <w:marLeft w:val="0"/>
          <w:marRight w:val="0"/>
          <w:marTop w:val="0"/>
          <w:marBottom w:val="0"/>
          <w:divBdr>
            <w:top w:val="none" w:sz="0" w:space="0" w:color="auto"/>
            <w:left w:val="none" w:sz="0" w:space="0" w:color="auto"/>
            <w:bottom w:val="none" w:sz="0" w:space="0" w:color="auto"/>
            <w:right w:val="none" w:sz="0" w:space="0" w:color="auto"/>
          </w:divBdr>
          <w:divsChild>
            <w:div w:id="325518569">
              <w:marLeft w:val="0"/>
              <w:marRight w:val="0"/>
              <w:marTop w:val="0"/>
              <w:marBottom w:val="0"/>
              <w:divBdr>
                <w:top w:val="none" w:sz="0" w:space="0" w:color="auto"/>
                <w:left w:val="none" w:sz="0" w:space="0" w:color="auto"/>
                <w:bottom w:val="none" w:sz="0" w:space="0" w:color="auto"/>
                <w:right w:val="none" w:sz="0" w:space="0" w:color="auto"/>
              </w:divBdr>
              <w:divsChild>
                <w:div w:id="1758555901">
                  <w:marLeft w:val="0"/>
                  <w:marRight w:val="0"/>
                  <w:marTop w:val="0"/>
                  <w:marBottom w:val="0"/>
                  <w:divBdr>
                    <w:top w:val="none" w:sz="0" w:space="0" w:color="auto"/>
                    <w:left w:val="none" w:sz="0" w:space="0" w:color="auto"/>
                    <w:bottom w:val="none" w:sz="0" w:space="0" w:color="auto"/>
                    <w:right w:val="none" w:sz="0" w:space="0" w:color="auto"/>
                  </w:divBdr>
                  <w:divsChild>
                    <w:div w:id="613756103">
                      <w:marLeft w:val="0"/>
                      <w:marRight w:val="0"/>
                      <w:marTop w:val="0"/>
                      <w:marBottom w:val="0"/>
                      <w:divBdr>
                        <w:top w:val="none" w:sz="0" w:space="0" w:color="auto"/>
                        <w:left w:val="none" w:sz="0" w:space="0" w:color="auto"/>
                        <w:bottom w:val="none" w:sz="0" w:space="0" w:color="auto"/>
                        <w:right w:val="none" w:sz="0" w:space="0" w:color="auto"/>
                      </w:divBdr>
                      <w:divsChild>
                        <w:div w:id="953248523">
                          <w:marLeft w:val="0"/>
                          <w:marRight w:val="0"/>
                          <w:marTop w:val="0"/>
                          <w:marBottom w:val="0"/>
                          <w:divBdr>
                            <w:top w:val="none" w:sz="0" w:space="0" w:color="auto"/>
                            <w:left w:val="none" w:sz="0" w:space="0" w:color="auto"/>
                            <w:bottom w:val="none" w:sz="0" w:space="0" w:color="auto"/>
                            <w:right w:val="none" w:sz="0" w:space="0" w:color="auto"/>
                          </w:divBdr>
                          <w:divsChild>
                            <w:div w:id="406532648">
                              <w:marLeft w:val="0"/>
                              <w:marRight w:val="0"/>
                              <w:marTop w:val="0"/>
                              <w:marBottom w:val="0"/>
                              <w:divBdr>
                                <w:top w:val="none" w:sz="0" w:space="0" w:color="auto"/>
                                <w:left w:val="none" w:sz="0" w:space="0" w:color="auto"/>
                                <w:bottom w:val="none" w:sz="0" w:space="0" w:color="auto"/>
                                <w:right w:val="none" w:sz="0" w:space="0" w:color="auto"/>
                              </w:divBdr>
                              <w:divsChild>
                                <w:div w:id="1548177584">
                                  <w:marLeft w:val="0"/>
                                  <w:marRight w:val="0"/>
                                  <w:marTop w:val="0"/>
                                  <w:marBottom w:val="0"/>
                                  <w:divBdr>
                                    <w:top w:val="none" w:sz="0" w:space="0" w:color="auto"/>
                                    <w:left w:val="none" w:sz="0" w:space="0" w:color="auto"/>
                                    <w:bottom w:val="none" w:sz="0" w:space="0" w:color="auto"/>
                                    <w:right w:val="none" w:sz="0" w:space="0" w:color="auto"/>
                                  </w:divBdr>
                                </w:div>
                                <w:div w:id="32390520">
                                  <w:marLeft w:val="0"/>
                                  <w:marRight w:val="0"/>
                                  <w:marTop w:val="0"/>
                                  <w:marBottom w:val="0"/>
                                  <w:divBdr>
                                    <w:top w:val="none" w:sz="0" w:space="0" w:color="auto"/>
                                    <w:left w:val="none" w:sz="0" w:space="0" w:color="auto"/>
                                    <w:bottom w:val="none" w:sz="0" w:space="0" w:color="auto"/>
                                    <w:right w:val="none" w:sz="0" w:space="0" w:color="auto"/>
                                  </w:divBdr>
                                </w:div>
                                <w:div w:id="1217815447">
                                  <w:marLeft w:val="0"/>
                                  <w:marRight w:val="0"/>
                                  <w:marTop w:val="0"/>
                                  <w:marBottom w:val="0"/>
                                  <w:divBdr>
                                    <w:top w:val="none" w:sz="0" w:space="0" w:color="auto"/>
                                    <w:left w:val="none" w:sz="0" w:space="0" w:color="auto"/>
                                    <w:bottom w:val="none" w:sz="0" w:space="0" w:color="auto"/>
                                    <w:right w:val="none" w:sz="0" w:space="0" w:color="auto"/>
                                  </w:divBdr>
                                </w:div>
                                <w:div w:id="974800404">
                                  <w:marLeft w:val="0"/>
                                  <w:marRight w:val="0"/>
                                  <w:marTop w:val="0"/>
                                  <w:marBottom w:val="0"/>
                                  <w:divBdr>
                                    <w:top w:val="none" w:sz="0" w:space="0" w:color="auto"/>
                                    <w:left w:val="none" w:sz="0" w:space="0" w:color="auto"/>
                                    <w:bottom w:val="none" w:sz="0" w:space="0" w:color="auto"/>
                                    <w:right w:val="none" w:sz="0" w:space="0" w:color="auto"/>
                                  </w:divBdr>
                                </w:div>
                                <w:div w:id="64760758">
                                  <w:marLeft w:val="0"/>
                                  <w:marRight w:val="0"/>
                                  <w:marTop w:val="0"/>
                                  <w:marBottom w:val="0"/>
                                  <w:divBdr>
                                    <w:top w:val="none" w:sz="0" w:space="0" w:color="auto"/>
                                    <w:left w:val="none" w:sz="0" w:space="0" w:color="auto"/>
                                    <w:bottom w:val="none" w:sz="0" w:space="0" w:color="auto"/>
                                    <w:right w:val="none" w:sz="0" w:space="0" w:color="auto"/>
                                  </w:divBdr>
                                </w:div>
                                <w:div w:id="1841577555">
                                  <w:marLeft w:val="0"/>
                                  <w:marRight w:val="0"/>
                                  <w:marTop w:val="0"/>
                                  <w:marBottom w:val="0"/>
                                  <w:divBdr>
                                    <w:top w:val="none" w:sz="0" w:space="0" w:color="auto"/>
                                    <w:left w:val="none" w:sz="0" w:space="0" w:color="auto"/>
                                    <w:bottom w:val="none" w:sz="0" w:space="0" w:color="auto"/>
                                    <w:right w:val="none" w:sz="0" w:space="0" w:color="auto"/>
                                  </w:divBdr>
                                </w:div>
                                <w:div w:id="426315640">
                                  <w:marLeft w:val="0"/>
                                  <w:marRight w:val="0"/>
                                  <w:marTop w:val="0"/>
                                  <w:marBottom w:val="0"/>
                                  <w:divBdr>
                                    <w:top w:val="none" w:sz="0" w:space="0" w:color="auto"/>
                                    <w:left w:val="none" w:sz="0" w:space="0" w:color="auto"/>
                                    <w:bottom w:val="none" w:sz="0" w:space="0" w:color="auto"/>
                                    <w:right w:val="none" w:sz="0" w:space="0" w:color="auto"/>
                                  </w:divBdr>
                                </w:div>
                                <w:div w:id="2122449583">
                                  <w:marLeft w:val="0"/>
                                  <w:marRight w:val="0"/>
                                  <w:marTop w:val="0"/>
                                  <w:marBottom w:val="0"/>
                                  <w:divBdr>
                                    <w:top w:val="none" w:sz="0" w:space="0" w:color="auto"/>
                                    <w:left w:val="none" w:sz="0" w:space="0" w:color="auto"/>
                                    <w:bottom w:val="none" w:sz="0" w:space="0" w:color="auto"/>
                                    <w:right w:val="none" w:sz="0" w:space="0" w:color="auto"/>
                                  </w:divBdr>
                                </w:div>
                                <w:div w:id="2037339909">
                                  <w:marLeft w:val="0"/>
                                  <w:marRight w:val="0"/>
                                  <w:marTop w:val="0"/>
                                  <w:marBottom w:val="0"/>
                                  <w:divBdr>
                                    <w:top w:val="none" w:sz="0" w:space="0" w:color="auto"/>
                                    <w:left w:val="none" w:sz="0" w:space="0" w:color="auto"/>
                                    <w:bottom w:val="none" w:sz="0" w:space="0" w:color="auto"/>
                                    <w:right w:val="none" w:sz="0" w:space="0" w:color="auto"/>
                                  </w:divBdr>
                                </w:div>
                                <w:div w:id="1970237358">
                                  <w:marLeft w:val="0"/>
                                  <w:marRight w:val="0"/>
                                  <w:marTop w:val="0"/>
                                  <w:marBottom w:val="0"/>
                                  <w:divBdr>
                                    <w:top w:val="none" w:sz="0" w:space="0" w:color="auto"/>
                                    <w:left w:val="none" w:sz="0" w:space="0" w:color="auto"/>
                                    <w:bottom w:val="none" w:sz="0" w:space="0" w:color="auto"/>
                                    <w:right w:val="none" w:sz="0" w:space="0" w:color="auto"/>
                                  </w:divBdr>
                                </w:div>
                                <w:div w:id="490953985">
                                  <w:marLeft w:val="0"/>
                                  <w:marRight w:val="0"/>
                                  <w:marTop w:val="0"/>
                                  <w:marBottom w:val="0"/>
                                  <w:divBdr>
                                    <w:top w:val="none" w:sz="0" w:space="0" w:color="auto"/>
                                    <w:left w:val="none" w:sz="0" w:space="0" w:color="auto"/>
                                    <w:bottom w:val="none" w:sz="0" w:space="0" w:color="auto"/>
                                    <w:right w:val="none" w:sz="0" w:space="0" w:color="auto"/>
                                  </w:divBdr>
                                </w:div>
                                <w:div w:id="227225362">
                                  <w:marLeft w:val="0"/>
                                  <w:marRight w:val="0"/>
                                  <w:marTop w:val="0"/>
                                  <w:marBottom w:val="0"/>
                                  <w:divBdr>
                                    <w:top w:val="none" w:sz="0" w:space="0" w:color="auto"/>
                                    <w:left w:val="none" w:sz="0" w:space="0" w:color="auto"/>
                                    <w:bottom w:val="none" w:sz="0" w:space="0" w:color="auto"/>
                                    <w:right w:val="none" w:sz="0" w:space="0" w:color="auto"/>
                                  </w:divBdr>
                                </w:div>
                                <w:div w:id="1248612518">
                                  <w:marLeft w:val="0"/>
                                  <w:marRight w:val="0"/>
                                  <w:marTop w:val="0"/>
                                  <w:marBottom w:val="0"/>
                                  <w:divBdr>
                                    <w:top w:val="none" w:sz="0" w:space="0" w:color="auto"/>
                                    <w:left w:val="none" w:sz="0" w:space="0" w:color="auto"/>
                                    <w:bottom w:val="none" w:sz="0" w:space="0" w:color="auto"/>
                                    <w:right w:val="none" w:sz="0" w:space="0" w:color="auto"/>
                                  </w:divBdr>
                                </w:div>
                                <w:div w:id="431979650">
                                  <w:marLeft w:val="0"/>
                                  <w:marRight w:val="0"/>
                                  <w:marTop w:val="0"/>
                                  <w:marBottom w:val="0"/>
                                  <w:divBdr>
                                    <w:top w:val="none" w:sz="0" w:space="0" w:color="auto"/>
                                    <w:left w:val="none" w:sz="0" w:space="0" w:color="auto"/>
                                    <w:bottom w:val="none" w:sz="0" w:space="0" w:color="auto"/>
                                    <w:right w:val="none" w:sz="0" w:space="0" w:color="auto"/>
                                  </w:divBdr>
                                </w:div>
                                <w:div w:id="667294584">
                                  <w:marLeft w:val="0"/>
                                  <w:marRight w:val="0"/>
                                  <w:marTop w:val="0"/>
                                  <w:marBottom w:val="0"/>
                                  <w:divBdr>
                                    <w:top w:val="none" w:sz="0" w:space="0" w:color="auto"/>
                                    <w:left w:val="none" w:sz="0" w:space="0" w:color="auto"/>
                                    <w:bottom w:val="none" w:sz="0" w:space="0" w:color="auto"/>
                                    <w:right w:val="none" w:sz="0" w:space="0" w:color="auto"/>
                                  </w:divBdr>
                                </w:div>
                                <w:div w:id="1799107554">
                                  <w:marLeft w:val="0"/>
                                  <w:marRight w:val="0"/>
                                  <w:marTop w:val="0"/>
                                  <w:marBottom w:val="0"/>
                                  <w:divBdr>
                                    <w:top w:val="none" w:sz="0" w:space="0" w:color="auto"/>
                                    <w:left w:val="none" w:sz="0" w:space="0" w:color="auto"/>
                                    <w:bottom w:val="none" w:sz="0" w:space="0" w:color="auto"/>
                                    <w:right w:val="none" w:sz="0" w:space="0" w:color="auto"/>
                                  </w:divBdr>
                                </w:div>
                                <w:div w:id="1916740274">
                                  <w:marLeft w:val="0"/>
                                  <w:marRight w:val="0"/>
                                  <w:marTop w:val="0"/>
                                  <w:marBottom w:val="0"/>
                                  <w:divBdr>
                                    <w:top w:val="none" w:sz="0" w:space="0" w:color="auto"/>
                                    <w:left w:val="none" w:sz="0" w:space="0" w:color="auto"/>
                                    <w:bottom w:val="none" w:sz="0" w:space="0" w:color="auto"/>
                                    <w:right w:val="none" w:sz="0" w:space="0" w:color="auto"/>
                                  </w:divBdr>
                                </w:div>
                                <w:div w:id="174727859">
                                  <w:marLeft w:val="0"/>
                                  <w:marRight w:val="0"/>
                                  <w:marTop w:val="0"/>
                                  <w:marBottom w:val="0"/>
                                  <w:divBdr>
                                    <w:top w:val="none" w:sz="0" w:space="0" w:color="auto"/>
                                    <w:left w:val="none" w:sz="0" w:space="0" w:color="auto"/>
                                    <w:bottom w:val="none" w:sz="0" w:space="0" w:color="auto"/>
                                    <w:right w:val="none" w:sz="0" w:space="0" w:color="auto"/>
                                  </w:divBdr>
                                </w:div>
                                <w:div w:id="1230850201">
                                  <w:marLeft w:val="0"/>
                                  <w:marRight w:val="0"/>
                                  <w:marTop w:val="0"/>
                                  <w:marBottom w:val="0"/>
                                  <w:divBdr>
                                    <w:top w:val="none" w:sz="0" w:space="0" w:color="auto"/>
                                    <w:left w:val="none" w:sz="0" w:space="0" w:color="auto"/>
                                    <w:bottom w:val="none" w:sz="0" w:space="0" w:color="auto"/>
                                    <w:right w:val="none" w:sz="0" w:space="0" w:color="auto"/>
                                  </w:divBdr>
                                </w:div>
                                <w:div w:id="788009757">
                                  <w:marLeft w:val="0"/>
                                  <w:marRight w:val="0"/>
                                  <w:marTop w:val="0"/>
                                  <w:marBottom w:val="0"/>
                                  <w:divBdr>
                                    <w:top w:val="none" w:sz="0" w:space="0" w:color="auto"/>
                                    <w:left w:val="none" w:sz="0" w:space="0" w:color="auto"/>
                                    <w:bottom w:val="none" w:sz="0" w:space="0" w:color="auto"/>
                                    <w:right w:val="none" w:sz="0" w:space="0" w:color="auto"/>
                                  </w:divBdr>
                                </w:div>
                                <w:div w:id="1074743668">
                                  <w:marLeft w:val="0"/>
                                  <w:marRight w:val="0"/>
                                  <w:marTop w:val="0"/>
                                  <w:marBottom w:val="0"/>
                                  <w:divBdr>
                                    <w:top w:val="none" w:sz="0" w:space="0" w:color="auto"/>
                                    <w:left w:val="none" w:sz="0" w:space="0" w:color="auto"/>
                                    <w:bottom w:val="none" w:sz="0" w:space="0" w:color="auto"/>
                                    <w:right w:val="none" w:sz="0" w:space="0" w:color="auto"/>
                                  </w:divBdr>
                                </w:div>
                                <w:div w:id="26873330">
                                  <w:marLeft w:val="0"/>
                                  <w:marRight w:val="0"/>
                                  <w:marTop w:val="0"/>
                                  <w:marBottom w:val="0"/>
                                  <w:divBdr>
                                    <w:top w:val="none" w:sz="0" w:space="0" w:color="auto"/>
                                    <w:left w:val="none" w:sz="0" w:space="0" w:color="auto"/>
                                    <w:bottom w:val="none" w:sz="0" w:space="0" w:color="auto"/>
                                    <w:right w:val="none" w:sz="0" w:space="0" w:color="auto"/>
                                  </w:divBdr>
                                </w:div>
                                <w:div w:id="2002808799">
                                  <w:marLeft w:val="0"/>
                                  <w:marRight w:val="0"/>
                                  <w:marTop w:val="0"/>
                                  <w:marBottom w:val="0"/>
                                  <w:divBdr>
                                    <w:top w:val="none" w:sz="0" w:space="0" w:color="auto"/>
                                    <w:left w:val="none" w:sz="0" w:space="0" w:color="auto"/>
                                    <w:bottom w:val="none" w:sz="0" w:space="0" w:color="auto"/>
                                    <w:right w:val="none" w:sz="0" w:space="0" w:color="auto"/>
                                  </w:divBdr>
                                </w:div>
                                <w:div w:id="1439258716">
                                  <w:marLeft w:val="0"/>
                                  <w:marRight w:val="0"/>
                                  <w:marTop w:val="0"/>
                                  <w:marBottom w:val="0"/>
                                  <w:divBdr>
                                    <w:top w:val="none" w:sz="0" w:space="0" w:color="auto"/>
                                    <w:left w:val="none" w:sz="0" w:space="0" w:color="auto"/>
                                    <w:bottom w:val="none" w:sz="0" w:space="0" w:color="auto"/>
                                    <w:right w:val="none" w:sz="0" w:space="0" w:color="auto"/>
                                  </w:divBdr>
                                </w:div>
                                <w:div w:id="1529371305">
                                  <w:marLeft w:val="0"/>
                                  <w:marRight w:val="0"/>
                                  <w:marTop w:val="0"/>
                                  <w:marBottom w:val="0"/>
                                  <w:divBdr>
                                    <w:top w:val="none" w:sz="0" w:space="0" w:color="auto"/>
                                    <w:left w:val="none" w:sz="0" w:space="0" w:color="auto"/>
                                    <w:bottom w:val="none" w:sz="0" w:space="0" w:color="auto"/>
                                    <w:right w:val="none" w:sz="0" w:space="0" w:color="auto"/>
                                  </w:divBdr>
                                </w:div>
                                <w:div w:id="637800453">
                                  <w:marLeft w:val="0"/>
                                  <w:marRight w:val="0"/>
                                  <w:marTop w:val="0"/>
                                  <w:marBottom w:val="0"/>
                                  <w:divBdr>
                                    <w:top w:val="none" w:sz="0" w:space="0" w:color="auto"/>
                                    <w:left w:val="none" w:sz="0" w:space="0" w:color="auto"/>
                                    <w:bottom w:val="none" w:sz="0" w:space="0" w:color="auto"/>
                                    <w:right w:val="none" w:sz="0" w:space="0" w:color="auto"/>
                                  </w:divBdr>
                                </w:div>
                                <w:div w:id="468548413">
                                  <w:marLeft w:val="0"/>
                                  <w:marRight w:val="0"/>
                                  <w:marTop w:val="0"/>
                                  <w:marBottom w:val="0"/>
                                  <w:divBdr>
                                    <w:top w:val="none" w:sz="0" w:space="0" w:color="auto"/>
                                    <w:left w:val="none" w:sz="0" w:space="0" w:color="auto"/>
                                    <w:bottom w:val="none" w:sz="0" w:space="0" w:color="auto"/>
                                    <w:right w:val="none" w:sz="0" w:space="0" w:color="auto"/>
                                  </w:divBdr>
                                </w:div>
                                <w:div w:id="75443272">
                                  <w:marLeft w:val="0"/>
                                  <w:marRight w:val="0"/>
                                  <w:marTop w:val="0"/>
                                  <w:marBottom w:val="0"/>
                                  <w:divBdr>
                                    <w:top w:val="none" w:sz="0" w:space="0" w:color="auto"/>
                                    <w:left w:val="none" w:sz="0" w:space="0" w:color="auto"/>
                                    <w:bottom w:val="none" w:sz="0" w:space="0" w:color="auto"/>
                                    <w:right w:val="none" w:sz="0" w:space="0" w:color="auto"/>
                                  </w:divBdr>
                                </w:div>
                                <w:div w:id="1782412364">
                                  <w:marLeft w:val="0"/>
                                  <w:marRight w:val="0"/>
                                  <w:marTop w:val="0"/>
                                  <w:marBottom w:val="0"/>
                                  <w:divBdr>
                                    <w:top w:val="none" w:sz="0" w:space="0" w:color="auto"/>
                                    <w:left w:val="none" w:sz="0" w:space="0" w:color="auto"/>
                                    <w:bottom w:val="none" w:sz="0" w:space="0" w:color="auto"/>
                                    <w:right w:val="none" w:sz="0" w:space="0" w:color="auto"/>
                                  </w:divBdr>
                                </w:div>
                                <w:div w:id="541788094">
                                  <w:marLeft w:val="0"/>
                                  <w:marRight w:val="0"/>
                                  <w:marTop w:val="0"/>
                                  <w:marBottom w:val="0"/>
                                  <w:divBdr>
                                    <w:top w:val="none" w:sz="0" w:space="0" w:color="auto"/>
                                    <w:left w:val="none" w:sz="0" w:space="0" w:color="auto"/>
                                    <w:bottom w:val="none" w:sz="0" w:space="0" w:color="auto"/>
                                    <w:right w:val="none" w:sz="0" w:space="0" w:color="auto"/>
                                  </w:divBdr>
                                </w:div>
                                <w:div w:id="357970214">
                                  <w:marLeft w:val="0"/>
                                  <w:marRight w:val="0"/>
                                  <w:marTop w:val="0"/>
                                  <w:marBottom w:val="0"/>
                                  <w:divBdr>
                                    <w:top w:val="none" w:sz="0" w:space="0" w:color="auto"/>
                                    <w:left w:val="none" w:sz="0" w:space="0" w:color="auto"/>
                                    <w:bottom w:val="none" w:sz="0" w:space="0" w:color="auto"/>
                                    <w:right w:val="none" w:sz="0" w:space="0" w:color="auto"/>
                                  </w:divBdr>
                                </w:div>
                                <w:div w:id="653073691">
                                  <w:marLeft w:val="0"/>
                                  <w:marRight w:val="0"/>
                                  <w:marTop w:val="0"/>
                                  <w:marBottom w:val="0"/>
                                  <w:divBdr>
                                    <w:top w:val="none" w:sz="0" w:space="0" w:color="auto"/>
                                    <w:left w:val="none" w:sz="0" w:space="0" w:color="auto"/>
                                    <w:bottom w:val="none" w:sz="0" w:space="0" w:color="auto"/>
                                    <w:right w:val="none" w:sz="0" w:space="0" w:color="auto"/>
                                  </w:divBdr>
                                </w:div>
                                <w:div w:id="577637072">
                                  <w:marLeft w:val="0"/>
                                  <w:marRight w:val="0"/>
                                  <w:marTop w:val="0"/>
                                  <w:marBottom w:val="0"/>
                                  <w:divBdr>
                                    <w:top w:val="none" w:sz="0" w:space="0" w:color="auto"/>
                                    <w:left w:val="none" w:sz="0" w:space="0" w:color="auto"/>
                                    <w:bottom w:val="none" w:sz="0" w:space="0" w:color="auto"/>
                                    <w:right w:val="none" w:sz="0" w:space="0" w:color="auto"/>
                                  </w:divBdr>
                                </w:div>
                                <w:div w:id="1464812563">
                                  <w:marLeft w:val="0"/>
                                  <w:marRight w:val="0"/>
                                  <w:marTop w:val="0"/>
                                  <w:marBottom w:val="0"/>
                                  <w:divBdr>
                                    <w:top w:val="none" w:sz="0" w:space="0" w:color="auto"/>
                                    <w:left w:val="none" w:sz="0" w:space="0" w:color="auto"/>
                                    <w:bottom w:val="none" w:sz="0" w:space="0" w:color="auto"/>
                                    <w:right w:val="none" w:sz="0" w:space="0" w:color="auto"/>
                                  </w:divBdr>
                                </w:div>
                                <w:div w:id="771976481">
                                  <w:marLeft w:val="0"/>
                                  <w:marRight w:val="0"/>
                                  <w:marTop w:val="0"/>
                                  <w:marBottom w:val="0"/>
                                  <w:divBdr>
                                    <w:top w:val="none" w:sz="0" w:space="0" w:color="auto"/>
                                    <w:left w:val="none" w:sz="0" w:space="0" w:color="auto"/>
                                    <w:bottom w:val="none" w:sz="0" w:space="0" w:color="auto"/>
                                    <w:right w:val="none" w:sz="0" w:space="0" w:color="auto"/>
                                  </w:divBdr>
                                </w:div>
                                <w:div w:id="879513285">
                                  <w:marLeft w:val="0"/>
                                  <w:marRight w:val="0"/>
                                  <w:marTop w:val="0"/>
                                  <w:marBottom w:val="0"/>
                                  <w:divBdr>
                                    <w:top w:val="none" w:sz="0" w:space="0" w:color="auto"/>
                                    <w:left w:val="none" w:sz="0" w:space="0" w:color="auto"/>
                                    <w:bottom w:val="none" w:sz="0" w:space="0" w:color="auto"/>
                                    <w:right w:val="none" w:sz="0" w:space="0" w:color="auto"/>
                                  </w:divBdr>
                                </w:div>
                                <w:div w:id="107438031">
                                  <w:marLeft w:val="0"/>
                                  <w:marRight w:val="0"/>
                                  <w:marTop w:val="0"/>
                                  <w:marBottom w:val="0"/>
                                  <w:divBdr>
                                    <w:top w:val="none" w:sz="0" w:space="0" w:color="auto"/>
                                    <w:left w:val="none" w:sz="0" w:space="0" w:color="auto"/>
                                    <w:bottom w:val="none" w:sz="0" w:space="0" w:color="auto"/>
                                    <w:right w:val="none" w:sz="0" w:space="0" w:color="auto"/>
                                  </w:divBdr>
                                </w:div>
                                <w:div w:id="733508249">
                                  <w:marLeft w:val="0"/>
                                  <w:marRight w:val="0"/>
                                  <w:marTop w:val="0"/>
                                  <w:marBottom w:val="0"/>
                                  <w:divBdr>
                                    <w:top w:val="none" w:sz="0" w:space="0" w:color="auto"/>
                                    <w:left w:val="none" w:sz="0" w:space="0" w:color="auto"/>
                                    <w:bottom w:val="none" w:sz="0" w:space="0" w:color="auto"/>
                                    <w:right w:val="none" w:sz="0" w:space="0" w:color="auto"/>
                                  </w:divBdr>
                                </w:div>
                                <w:div w:id="312223487">
                                  <w:marLeft w:val="0"/>
                                  <w:marRight w:val="0"/>
                                  <w:marTop w:val="0"/>
                                  <w:marBottom w:val="0"/>
                                  <w:divBdr>
                                    <w:top w:val="none" w:sz="0" w:space="0" w:color="auto"/>
                                    <w:left w:val="none" w:sz="0" w:space="0" w:color="auto"/>
                                    <w:bottom w:val="none" w:sz="0" w:space="0" w:color="auto"/>
                                    <w:right w:val="none" w:sz="0" w:space="0" w:color="auto"/>
                                  </w:divBdr>
                                </w:div>
                                <w:div w:id="366757935">
                                  <w:marLeft w:val="0"/>
                                  <w:marRight w:val="0"/>
                                  <w:marTop w:val="0"/>
                                  <w:marBottom w:val="0"/>
                                  <w:divBdr>
                                    <w:top w:val="none" w:sz="0" w:space="0" w:color="auto"/>
                                    <w:left w:val="none" w:sz="0" w:space="0" w:color="auto"/>
                                    <w:bottom w:val="none" w:sz="0" w:space="0" w:color="auto"/>
                                    <w:right w:val="none" w:sz="0" w:space="0" w:color="auto"/>
                                  </w:divBdr>
                                </w:div>
                                <w:div w:id="1589189011">
                                  <w:marLeft w:val="0"/>
                                  <w:marRight w:val="0"/>
                                  <w:marTop w:val="0"/>
                                  <w:marBottom w:val="0"/>
                                  <w:divBdr>
                                    <w:top w:val="none" w:sz="0" w:space="0" w:color="auto"/>
                                    <w:left w:val="none" w:sz="0" w:space="0" w:color="auto"/>
                                    <w:bottom w:val="none" w:sz="0" w:space="0" w:color="auto"/>
                                    <w:right w:val="none" w:sz="0" w:space="0" w:color="auto"/>
                                  </w:divBdr>
                                </w:div>
                                <w:div w:id="495877581">
                                  <w:marLeft w:val="0"/>
                                  <w:marRight w:val="0"/>
                                  <w:marTop w:val="0"/>
                                  <w:marBottom w:val="0"/>
                                  <w:divBdr>
                                    <w:top w:val="none" w:sz="0" w:space="0" w:color="auto"/>
                                    <w:left w:val="none" w:sz="0" w:space="0" w:color="auto"/>
                                    <w:bottom w:val="none" w:sz="0" w:space="0" w:color="auto"/>
                                    <w:right w:val="none" w:sz="0" w:space="0" w:color="auto"/>
                                  </w:divBdr>
                                </w:div>
                                <w:div w:id="1510635789">
                                  <w:marLeft w:val="0"/>
                                  <w:marRight w:val="0"/>
                                  <w:marTop w:val="0"/>
                                  <w:marBottom w:val="0"/>
                                  <w:divBdr>
                                    <w:top w:val="none" w:sz="0" w:space="0" w:color="auto"/>
                                    <w:left w:val="none" w:sz="0" w:space="0" w:color="auto"/>
                                    <w:bottom w:val="none" w:sz="0" w:space="0" w:color="auto"/>
                                    <w:right w:val="none" w:sz="0" w:space="0" w:color="auto"/>
                                  </w:divBdr>
                                </w:div>
                                <w:div w:id="2853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47709">
          <w:marLeft w:val="0"/>
          <w:marRight w:val="0"/>
          <w:marTop w:val="0"/>
          <w:marBottom w:val="0"/>
          <w:divBdr>
            <w:top w:val="none" w:sz="0" w:space="0" w:color="auto"/>
            <w:left w:val="none" w:sz="0" w:space="0" w:color="auto"/>
            <w:bottom w:val="none" w:sz="0" w:space="0" w:color="auto"/>
            <w:right w:val="none" w:sz="0" w:space="0" w:color="auto"/>
          </w:divBdr>
          <w:divsChild>
            <w:div w:id="56127555">
              <w:marLeft w:val="0"/>
              <w:marRight w:val="0"/>
              <w:marTop w:val="0"/>
              <w:marBottom w:val="0"/>
              <w:divBdr>
                <w:top w:val="none" w:sz="0" w:space="0" w:color="auto"/>
                <w:left w:val="none" w:sz="0" w:space="0" w:color="auto"/>
                <w:bottom w:val="none" w:sz="0" w:space="0" w:color="auto"/>
                <w:right w:val="none" w:sz="0" w:space="0" w:color="auto"/>
              </w:divBdr>
              <w:divsChild>
                <w:div w:id="903222093">
                  <w:marLeft w:val="0"/>
                  <w:marRight w:val="0"/>
                  <w:marTop w:val="0"/>
                  <w:marBottom w:val="0"/>
                  <w:divBdr>
                    <w:top w:val="none" w:sz="0" w:space="0" w:color="auto"/>
                    <w:left w:val="none" w:sz="0" w:space="0" w:color="auto"/>
                    <w:bottom w:val="none" w:sz="0" w:space="0" w:color="auto"/>
                    <w:right w:val="none" w:sz="0" w:space="0" w:color="auto"/>
                  </w:divBdr>
                  <w:divsChild>
                    <w:div w:id="7809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44131">
      <w:bodyDiv w:val="1"/>
      <w:marLeft w:val="0"/>
      <w:marRight w:val="0"/>
      <w:marTop w:val="0"/>
      <w:marBottom w:val="0"/>
      <w:divBdr>
        <w:top w:val="none" w:sz="0" w:space="0" w:color="auto"/>
        <w:left w:val="none" w:sz="0" w:space="0" w:color="auto"/>
        <w:bottom w:val="none" w:sz="0" w:space="0" w:color="auto"/>
        <w:right w:val="none" w:sz="0" w:space="0" w:color="auto"/>
      </w:divBdr>
      <w:divsChild>
        <w:div w:id="1176920861">
          <w:marLeft w:val="0"/>
          <w:marRight w:val="0"/>
          <w:marTop w:val="0"/>
          <w:marBottom w:val="0"/>
          <w:divBdr>
            <w:top w:val="none" w:sz="0" w:space="0" w:color="auto"/>
            <w:left w:val="none" w:sz="0" w:space="0" w:color="auto"/>
            <w:bottom w:val="none" w:sz="0" w:space="0" w:color="auto"/>
            <w:right w:val="none" w:sz="0" w:space="0" w:color="auto"/>
          </w:divBdr>
        </w:div>
        <w:div w:id="22288247">
          <w:marLeft w:val="0"/>
          <w:marRight w:val="0"/>
          <w:marTop w:val="0"/>
          <w:marBottom w:val="0"/>
          <w:divBdr>
            <w:top w:val="none" w:sz="0" w:space="0" w:color="auto"/>
            <w:left w:val="none" w:sz="0" w:space="0" w:color="auto"/>
            <w:bottom w:val="none" w:sz="0" w:space="0" w:color="auto"/>
            <w:right w:val="none" w:sz="0" w:space="0" w:color="auto"/>
          </w:divBdr>
        </w:div>
        <w:div w:id="1161845004">
          <w:marLeft w:val="0"/>
          <w:marRight w:val="0"/>
          <w:marTop w:val="0"/>
          <w:marBottom w:val="0"/>
          <w:divBdr>
            <w:top w:val="none" w:sz="0" w:space="0" w:color="auto"/>
            <w:left w:val="none" w:sz="0" w:space="0" w:color="auto"/>
            <w:bottom w:val="none" w:sz="0" w:space="0" w:color="auto"/>
            <w:right w:val="none" w:sz="0" w:space="0" w:color="auto"/>
          </w:divBdr>
        </w:div>
        <w:div w:id="846944854">
          <w:marLeft w:val="0"/>
          <w:marRight w:val="0"/>
          <w:marTop w:val="0"/>
          <w:marBottom w:val="0"/>
          <w:divBdr>
            <w:top w:val="none" w:sz="0" w:space="0" w:color="auto"/>
            <w:left w:val="none" w:sz="0" w:space="0" w:color="auto"/>
            <w:bottom w:val="none" w:sz="0" w:space="0" w:color="auto"/>
            <w:right w:val="none" w:sz="0" w:space="0" w:color="auto"/>
          </w:divBdr>
        </w:div>
        <w:div w:id="637229762">
          <w:marLeft w:val="0"/>
          <w:marRight w:val="0"/>
          <w:marTop w:val="0"/>
          <w:marBottom w:val="0"/>
          <w:divBdr>
            <w:top w:val="none" w:sz="0" w:space="0" w:color="auto"/>
            <w:left w:val="none" w:sz="0" w:space="0" w:color="auto"/>
            <w:bottom w:val="none" w:sz="0" w:space="0" w:color="auto"/>
            <w:right w:val="none" w:sz="0" w:space="0" w:color="auto"/>
          </w:divBdr>
        </w:div>
        <w:div w:id="1691030195">
          <w:marLeft w:val="0"/>
          <w:marRight w:val="0"/>
          <w:marTop w:val="0"/>
          <w:marBottom w:val="0"/>
          <w:divBdr>
            <w:top w:val="none" w:sz="0" w:space="0" w:color="auto"/>
            <w:left w:val="none" w:sz="0" w:space="0" w:color="auto"/>
            <w:bottom w:val="none" w:sz="0" w:space="0" w:color="auto"/>
            <w:right w:val="none" w:sz="0" w:space="0" w:color="auto"/>
          </w:divBdr>
        </w:div>
        <w:div w:id="1584099874">
          <w:marLeft w:val="0"/>
          <w:marRight w:val="0"/>
          <w:marTop w:val="0"/>
          <w:marBottom w:val="0"/>
          <w:divBdr>
            <w:top w:val="none" w:sz="0" w:space="0" w:color="auto"/>
            <w:left w:val="none" w:sz="0" w:space="0" w:color="auto"/>
            <w:bottom w:val="none" w:sz="0" w:space="0" w:color="auto"/>
            <w:right w:val="none" w:sz="0" w:space="0" w:color="auto"/>
          </w:divBdr>
        </w:div>
        <w:div w:id="809831683">
          <w:marLeft w:val="0"/>
          <w:marRight w:val="0"/>
          <w:marTop w:val="0"/>
          <w:marBottom w:val="0"/>
          <w:divBdr>
            <w:top w:val="none" w:sz="0" w:space="0" w:color="auto"/>
            <w:left w:val="none" w:sz="0" w:space="0" w:color="auto"/>
            <w:bottom w:val="none" w:sz="0" w:space="0" w:color="auto"/>
            <w:right w:val="none" w:sz="0" w:space="0" w:color="auto"/>
          </w:divBdr>
        </w:div>
        <w:div w:id="872154383">
          <w:marLeft w:val="0"/>
          <w:marRight w:val="0"/>
          <w:marTop w:val="0"/>
          <w:marBottom w:val="0"/>
          <w:divBdr>
            <w:top w:val="none" w:sz="0" w:space="0" w:color="auto"/>
            <w:left w:val="none" w:sz="0" w:space="0" w:color="auto"/>
            <w:bottom w:val="none" w:sz="0" w:space="0" w:color="auto"/>
            <w:right w:val="none" w:sz="0" w:space="0" w:color="auto"/>
          </w:divBdr>
        </w:div>
        <w:div w:id="474639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4</cp:revision>
  <dcterms:created xsi:type="dcterms:W3CDTF">2022-04-21T19:05:00Z</dcterms:created>
  <dcterms:modified xsi:type="dcterms:W3CDTF">2022-04-22T05:10:00Z</dcterms:modified>
</cp:coreProperties>
</file>